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B28" w:rsidRPr="00D06727" w:rsidRDefault="00FC4B28" w:rsidP="00FC4B28">
      <w:pPr>
        <w:spacing w:line="360" w:lineRule="auto"/>
        <w:rPr>
          <w:rFonts w:ascii="Century Gothic" w:hAnsi="Century Gothic"/>
          <w:b/>
          <w:color w:val="CC3399"/>
        </w:rPr>
      </w:pPr>
      <w:r w:rsidRPr="00B14D34">
        <w:rPr>
          <w:rFonts w:ascii="Amatic" w:hAnsi="Amatic"/>
          <w:b/>
          <w:color w:val="CC3399"/>
          <w:sz w:val="72"/>
        </w:rPr>
        <w:t>Šolski sklad – predstavitev</w:t>
      </w:r>
      <w:r w:rsidR="00B14D34" w:rsidRPr="00B14D34">
        <w:rPr>
          <w:rFonts w:ascii="Amatic" w:hAnsi="Amatic"/>
          <w:b/>
          <w:color w:val="CC3399"/>
          <w:sz w:val="72"/>
        </w:rPr>
        <w:t xml:space="preserve"> </w:t>
      </w:r>
      <w:r w:rsidR="00B14D34">
        <w:rPr>
          <w:rFonts w:ascii="Century Gothic" w:hAnsi="Century Gothic"/>
          <w:b/>
          <w:color w:val="CC3399"/>
        </w:rPr>
        <w:t xml:space="preserve">       </w:t>
      </w:r>
      <w:r w:rsidR="00B14D34">
        <w:rPr>
          <w:noProof/>
        </w:rPr>
        <w:drawing>
          <wp:inline distT="0" distB="0" distL="0" distR="0" wp14:anchorId="698ABB2E" wp14:editId="2F5B21F0">
            <wp:extent cx="1741714" cy="1611219"/>
            <wp:effectExtent l="0" t="0" r="0" b="8255"/>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1666" cy="1629676"/>
                    </a:xfrm>
                    <a:prstGeom prst="rect">
                      <a:avLst/>
                    </a:prstGeom>
                  </pic:spPr>
                </pic:pic>
              </a:graphicData>
            </a:graphic>
          </wp:inline>
        </w:drawing>
      </w:r>
    </w:p>
    <w:p w:rsidR="00FC4B28"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r w:rsidRPr="00B14D34">
        <w:rPr>
          <w:rFonts w:ascii="Century Gothic" w:hAnsi="Century Gothic" w:cs="Open Sans"/>
          <w:color w:val="0070C0"/>
        </w:rPr>
        <w:t>V skladu s 135. členom Zakona o organizaciji in financiranju vzgoje in izobraževanja je javni zavod OŠ Polhov Gradec ustanovil šolski sklad, iz katerega se financirajo dejavnosti, ki niso del izobraževalnega programa, oziroma se ne financirajo iz javnih sredstev, kot je npr. nakup nadstandardne opreme, zviševanje standarda pouka in podobno.</w:t>
      </w:r>
      <w:r w:rsidR="00B14D34" w:rsidRPr="00B14D34">
        <w:rPr>
          <w:rFonts w:ascii="Century Gothic" w:hAnsi="Century Gothic"/>
          <w:noProof/>
        </w:rPr>
        <w:t xml:space="preserve"> </w:t>
      </w:r>
      <w:r w:rsidR="00B14D34" w:rsidRPr="00B14D34">
        <w:rPr>
          <w:rFonts w:ascii="Century Gothic" w:hAnsi="Century Gothic"/>
          <w:noProof/>
        </w:rPr>
        <w:drawing>
          <wp:inline distT="0" distB="0" distL="0" distR="0" wp14:anchorId="0DFF31BD" wp14:editId="1D8C007B">
            <wp:extent cx="1856015" cy="1735657"/>
            <wp:effectExtent l="0" t="0" r="0" b="0"/>
            <wp:docPr id="1" name="Označba mesta vsebin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značba mesta vsebine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88289" cy="1765839"/>
                    </a:xfrm>
                    <a:prstGeom prst="rect">
                      <a:avLst/>
                    </a:prstGeom>
                  </pic:spPr>
                </pic:pic>
              </a:graphicData>
            </a:graphic>
          </wp:inline>
        </w:drawing>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r w:rsidRPr="00B14D34">
        <w:rPr>
          <w:rFonts w:ascii="Century Gothic" w:hAnsi="Century Gothic" w:cs="Open Sans"/>
          <w:color w:val="0070C0"/>
        </w:rPr>
        <w:t>Sklad pridobiva sredstva iz prispevkov staršev, donacij, zbiralne akcije odpadnega papirja ter dobrodelnih prireditev. Veseli smo tudi ostalih prostovoljnih prispevkov in vsake oblike pomoči različnih donatorjev. Pridobljena sredstva so namenjena izključno za potrebe učencev šole.</w:t>
      </w:r>
      <w:r w:rsidR="00B14D34" w:rsidRPr="00B14D34">
        <w:rPr>
          <w:rFonts w:ascii="Century Gothic" w:hAnsi="Century Gothic" w:cs="Open Sans"/>
          <w:color w:val="0070C0"/>
        </w:rPr>
        <w:t xml:space="preserve">                   </w:t>
      </w:r>
      <w:r w:rsidR="00B14D34" w:rsidRPr="00B14D34">
        <w:rPr>
          <w:rFonts w:ascii="Century Gothic" w:hAnsi="Century Gothic"/>
          <w:noProof/>
        </w:rPr>
        <w:drawing>
          <wp:inline distT="0" distB="0" distL="0" distR="0" wp14:anchorId="59583650" wp14:editId="32E8B5CA">
            <wp:extent cx="2275114" cy="1964690"/>
            <wp:effectExtent l="0" t="0" r="0" b="0"/>
            <wp:docPr id="8" name="Označba mesta vsebin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značba mesta vsebine 3"/>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1163" cy="1987185"/>
                    </a:xfrm>
                    <a:prstGeom prst="rect">
                      <a:avLst/>
                    </a:prstGeom>
                  </pic:spPr>
                </pic:pic>
              </a:graphicData>
            </a:graphic>
          </wp:inline>
        </w:drawing>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r w:rsidRPr="00B14D34">
        <w:rPr>
          <w:rFonts w:ascii="Century Gothic" w:hAnsi="Century Gothic" w:cs="Open Sans"/>
          <w:color w:val="0070C0"/>
        </w:rPr>
        <w:lastRenderedPageBreak/>
        <w:t>Upravni odbor šolskega sklada sestavljajo štirje predstavniki staršev in trije predstavniki zaposlenih na OŠ Polhov Gradec:</w:t>
      </w:r>
      <w:r w:rsidR="00B14D34" w:rsidRPr="00B14D34">
        <w:rPr>
          <w:rFonts w:ascii="Century Gothic" w:hAnsi="Century Gothic" w:cs="Open Sans"/>
          <w:color w:val="0070C0"/>
        </w:rPr>
        <w:t xml:space="preserve">       </w:t>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sidRPr="00B14D34">
        <w:rPr>
          <w:rFonts w:ascii="Century Gothic" w:hAnsi="Century Gothic" w:cs="Open Sans"/>
          <w:color w:val="00B0F0"/>
        </w:rPr>
        <w:t>Urška Žagar – predsednica</w:t>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sidRPr="00B14D34">
        <w:rPr>
          <w:rFonts w:ascii="Century Gothic" w:hAnsi="Century Gothic" w:cs="Open Sans"/>
          <w:color w:val="00B0F0"/>
        </w:rPr>
        <w:t>Katja Premrl – članica</w:t>
      </w:r>
    </w:p>
    <w:p w:rsidR="00234CD7"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sidRPr="00B14D34">
        <w:rPr>
          <w:rFonts w:ascii="Century Gothic" w:hAnsi="Century Gothic" w:cs="Open Sans"/>
          <w:color w:val="00B0F0"/>
        </w:rPr>
        <w:t>Tjaša Prek – članica</w:t>
      </w:r>
    </w:p>
    <w:p w:rsidR="00FC4B28" w:rsidRPr="00B14D34" w:rsidRDefault="00234CD7"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Pr>
          <w:rFonts w:ascii="Century Gothic" w:hAnsi="Century Gothic" w:cs="Open Sans"/>
          <w:color w:val="00B0F0"/>
        </w:rPr>
        <w:t>Brigita Oblak</w:t>
      </w:r>
      <w:r w:rsidR="00FC4B28" w:rsidRPr="00B14D34">
        <w:rPr>
          <w:rFonts w:ascii="Century Gothic" w:hAnsi="Century Gothic" w:cs="Open Sans"/>
          <w:color w:val="00B0F0"/>
        </w:rPr>
        <w:t>– članica</w:t>
      </w:r>
    </w:p>
    <w:p w:rsidR="00FC4B28" w:rsidRPr="00B14D34" w:rsidRDefault="00234CD7"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Pr>
          <w:rFonts w:ascii="Century Gothic" w:hAnsi="Century Gothic" w:cs="Open Sans"/>
          <w:color w:val="00B0F0"/>
        </w:rPr>
        <w:t>Simona Kumar</w:t>
      </w:r>
      <w:r w:rsidR="00FC4B28" w:rsidRPr="00B14D34">
        <w:rPr>
          <w:rFonts w:ascii="Century Gothic" w:hAnsi="Century Gothic" w:cs="Open Sans"/>
          <w:color w:val="00B0F0"/>
        </w:rPr>
        <w:t xml:space="preserve"> - članica</w:t>
      </w:r>
    </w:p>
    <w:p w:rsidR="00FC4B28" w:rsidRPr="00B14D34" w:rsidRDefault="00234CD7"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Pr>
          <w:rFonts w:ascii="Century Gothic" w:hAnsi="Century Gothic" w:cs="Open Sans"/>
          <w:color w:val="00B0F0"/>
        </w:rPr>
        <w:t>Romana Podkrajšek Kocen</w:t>
      </w:r>
      <w:r w:rsidR="00FC4B28" w:rsidRPr="00B14D34">
        <w:rPr>
          <w:rFonts w:ascii="Century Gothic" w:hAnsi="Century Gothic" w:cs="Open Sans"/>
          <w:color w:val="00B0F0"/>
        </w:rPr>
        <w:t xml:space="preserve"> – članica</w:t>
      </w:r>
    </w:p>
    <w:p w:rsidR="00FC4B28" w:rsidRPr="00B14D34" w:rsidRDefault="00234CD7"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Pr>
          <w:rFonts w:ascii="Century Gothic" w:hAnsi="Century Gothic" w:cs="Open Sans"/>
          <w:color w:val="00B0F0"/>
        </w:rPr>
        <w:t>Mateja Dolinar</w:t>
      </w:r>
      <w:r w:rsidR="00FC4B28" w:rsidRPr="00B14D34">
        <w:rPr>
          <w:rFonts w:ascii="Century Gothic" w:hAnsi="Century Gothic" w:cs="Open Sans"/>
          <w:color w:val="00B0F0"/>
        </w:rPr>
        <w:t>– članica</w:t>
      </w:r>
    </w:p>
    <w:p w:rsidR="00B14D34" w:rsidRPr="00B14D34" w:rsidRDefault="00B14D34"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r w:rsidRPr="00B14D34">
        <w:rPr>
          <w:rFonts w:ascii="Century Gothic" w:hAnsi="Century Gothic" w:cs="Open Sans"/>
          <w:color w:val="00B0F0"/>
        </w:rPr>
        <w:t xml:space="preserve">                                                           </w:t>
      </w:r>
      <w:r w:rsidRPr="00B14D34">
        <w:rPr>
          <w:rFonts w:ascii="Century Gothic" w:hAnsi="Century Gothic"/>
          <w:noProof/>
        </w:rPr>
        <w:drawing>
          <wp:inline distT="0" distB="0" distL="0" distR="0" wp14:anchorId="1FF8FDFA" wp14:editId="2E3418B1">
            <wp:extent cx="2237014" cy="1824733"/>
            <wp:effectExtent l="0" t="0" r="0" b="4445"/>
            <wp:docPr id="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59316" cy="1842925"/>
                    </a:xfrm>
                    <a:prstGeom prst="rect">
                      <a:avLst/>
                    </a:prstGeom>
                  </pic:spPr>
                </pic:pic>
              </a:graphicData>
            </a:graphic>
          </wp:inline>
        </w:drawing>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B0F0"/>
        </w:rPr>
      </w:pP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r w:rsidRPr="00B14D34">
        <w:rPr>
          <w:rFonts w:ascii="Century Gothic" w:hAnsi="Century Gothic" w:cs="Open Sans"/>
          <w:color w:val="0070C0"/>
        </w:rPr>
        <w:t xml:space="preserve">Upravni odbor se redno sestaja na sejah, kjer člani odločamo o prispelih vlogah staršev ali vlogah predstavnikov šole. Ker delujemo v dobro vseh učencev OŠ Polhov Gradec, se trudimo, da naše subvencije dosežejo čim večje število otrok. Tako poleg prošenj staršev za posamezne učence za pomoč pri plačilu učnih pripomočkov ali dejavnosti, sredstva namenimo tudi za delno subvencioniranje šole v naravi za vse učence, za nabavo opreme in materiala za šolo, kot so didaktična </w:t>
      </w:r>
      <w:r w:rsidRPr="00B14D34">
        <w:rPr>
          <w:rFonts w:ascii="Century Gothic" w:hAnsi="Century Gothic" w:cs="Open Sans"/>
          <w:color w:val="0070C0"/>
        </w:rPr>
        <w:lastRenderedPageBreak/>
        <w:t xml:space="preserve">sredstva in pripomočki, različna igrala, avdio-video oprema, informacijsko-komunikacijska tehnologija, športni rekviziti ipd. </w:t>
      </w:r>
      <w:r w:rsidR="00B14D34" w:rsidRPr="00B14D34">
        <w:rPr>
          <w:rFonts w:ascii="Century Gothic" w:hAnsi="Century Gothic" w:cs="Open Sans"/>
          <w:noProof/>
          <w:color w:val="0070C0"/>
        </w:rPr>
        <w:drawing>
          <wp:inline distT="0" distB="0" distL="0" distR="0" wp14:anchorId="5373171D">
            <wp:extent cx="2051957" cy="1721606"/>
            <wp:effectExtent l="0" t="0" r="571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074508" cy="1740526"/>
                    </a:xfrm>
                    <a:prstGeom prst="rect">
                      <a:avLst/>
                    </a:prstGeom>
                    <a:noFill/>
                  </pic:spPr>
                </pic:pic>
              </a:graphicData>
            </a:graphic>
          </wp:inline>
        </w:drawing>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r w:rsidRPr="00B14D34">
        <w:rPr>
          <w:rFonts w:ascii="Century Gothic" w:hAnsi="Century Gothic" w:cs="Open Sans"/>
          <w:color w:val="0070C0"/>
        </w:rPr>
        <w:t>Osnovni namen šolskega sklada je torej finančna podpora in pomoč učencem in staršem ter nudenje čim boljših pogojev in možnosti za delo v šoli.</w:t>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b/>
          <w:i/>
          <w:color w:val="00B050"/>
        </w:rPr>
      </w:pP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b/>
          <w:i/>
          <w:color w:val="00B050"/>
        </w:rPr>
      </w:pPr>
      <w:r w:rsidRPr="00B14D34">
        <w:rPr>
          <w:rFonts w:ascii="Century Gothic" w:hAnsi="Century Gothic" w:cs="Open Sans"/>
          <w:b/>
          <w:i/>
          <w:color w:val="00B050"/>
        </w:rPr>
        <w:t>Naši načrti …</w:t>
      </w:r>
      <w:r w:rsidR="00B14D34">
        <w:rPr>
          <w:rFonts w:ascii="Century Gothic" w:hAnsi="Century Gothic" w:cs="Open Sans"/>
          <w:b/>
          <w:i/>
          <w:color w:val="00B050"/>
        </w:rPr>
        <w:t xml:space="preserve">                                              </w:t>
      </w:r>
      <w:r w:rsidR="00B14D34">
        <w:rPr>
          <w:noProof/>
        </w:rPr>
        <w:drawing>
          <wp:inline distT="0" distB="0" distL="0" distR="0" wp14:anchorId="0A2313FB" wp14:editId="7C6DD999">
            <wp:extent cx="2019300" cy="1905000"/>
            <wp:effectExtent l="0" t="0" r="0" b="0"/>
            <wp:docPr id="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42201" cy="1926605"/>
                    </a:xfrm>
                    <a:prstGeom prst="rect">
                      <a:avLst/>
                    </a:prstGeom>
                  </pic:spPr>
                </pic:pic>
              </a:graphicData>
            </a:graphic>
          </wp:inline>
        </w:drawing>
      </w:r>
    </w:p>
    <w:p w:rsidR="00FC4B28" w:rsidRPr="00B14D34" w:rsidRDefault="00234CD7" w:rsidP="00FC4B28">
      <w:pPr>
        <w:pStyle w:val="Navadensplet"/>
        <w:shd w:val="clear" w:color="auto" w:fill="FFFFFF"/>
        <w:spacing w:before="0" w:beforeAutospacing="0" w:after="0" w:afterAutospacing="0" w:line="360" w:lineRule="auto"/>
        <w:textAlignment w:val="baseline"/>
        <w:rPr>
          <w:rFonts w:ascii="Century Gothic" w:hAnsi="Century Gothic" w:cs="Open Sans"/>
          <w:b/>
          <w:i/>
          <w:color w:val="00B050"/>
        </w:rPr>
      </w:pPr>
      <w:r>
        <w:rPr>
          <w:rFonts w:ascii="Century Gothic" w:hAnsi="Century Gothic" w:cs="Open Sans"/>
          <w:b/>
          <w:i/>
          <w:color w:val="00B050"/>
        </w:rPr>
        <w:t xml:space="preserve">Tudi v bodoče se </w:t>
      </w:r>
      <w:r w:rsidR="00FC4B28" w:rsidRPr="00B14D34">
        <w:rPr>
          <w:rFonts w:ascii="Century Gothic" w:hAnsi="Century Gothic" w:cs="Open Sans"/>
          <w:b/>
          <w:i/>
          <w:color w:val="00B050"/>
        </w:rPr>
        <w:t xml:space="preserve">bomo </w:t>
      </w:r>
      <w:r>
        <w:rPr>
          <w:rFonts w:ascii="Century Gothic" w:hAnsi="Century Gothic" w:cs="Open Sans"/>
          <w:b/>
          <w:i/>
          <w:color w:val="00B050"/>
        </w:rPr>
        <w:t xml:space="preserve">trudili </w:t>
      </w:r>
      <w:r w:rsidR="00FC4B28" w:rsidRPr="00B14D34">
        <w:rPr>
          <w:rFonts w:ascii="Century Gothic" w:hAnsi="Century Gothic" w:cs="Open Sans"/>
          <w:b/>
          <w:i/>
          <w:color w:val="00B050"/>
        </w:rPr>
        <w:t>pri učencih in starših osmišljali namen solidarnosti.</w:t>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b/>
          <w:i/>
          <w:color w:val="00B050"/>
        </w:rPr>
      </w:pPr>
    </w:p>
    <w:p w:rsidR="00FC4B28"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b/>
          <w:i/>
          <w:color w:val="00B050"/>
        </w:rPr>
      </w:pPr>
      <w:r w:rsidRPr="00B14D34">
        <w:rPr>
          <w:rFonts w:ascii="Century Gothic" w:hAnsi="Century Gothic" w:cs="Open Sans"/>
          <w:b/>
          <w:i/>
          <w:color w:val="00B050"/>
        </w:rPr>
        <w:t>S pridobljenimi</w:t>
      </w:r>
      <w:r w:rsidR="00234CD7">
        <w:rPr>
          <w:rFonts w:ascii="Century Gothic" w:hAnsi="Century Gothic" w:cs="Open Sans"/>
          <w:b/>
          <w:i/>
          <w:color w:val="00B050"/>
        </w:rPr>
        <w:t xml:space="preserve"> prostovoljnimi</w:t>
      </w:r>
      <w:bookmarkStart w:id="0" w:name="_GoBack"/>
      <w:bookmarkEnd w:id="0"/>
      <w:r w:rsidRPr="00B14D34">
        <w:rPr>
          <w:rFonts w:ascii="Century Gothic" w:hAnsi="Century Gothic" w:cs="Open Sans"/>
          <w:b/>
          <w:i/>
          <w:color w:val="00B050"/>
        </w:rPr>
        <w:t xml:space="preserve"> prispevki lahko omogočamo udeležbo na dejavnostih vsem učencem ter hkrati bogatimo programe naše šole.</w:t>
      </w:r>
    </w:p>
    <w:p w:rsidR="00552826" w:rsidRDefault="00552826"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p>
    <w:p w:rsidR="00552826" w:rsidRPr="00552826" w:rsidRDefault="00552826"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r w:rsidRPr="00552826">
        <w:rPr>
          <w:rFonts w:ascii="Century Gothic" w:hAnsi="Century Gothic" w:cs="Open Sans"/>
          <w:color w:val="0070C0"/>
        </w:rPr>
        <w:t>TRR šolskega sklada:</w:t>
      </w:r>
      <w:r>
        <w:rPr>
          <w:rFonts w:ascii="Century Gothic" w:hAnsi="Century Gothic" w:cs="Open Sans"/>
          <w:color w:val="0070C0"/>
        </w:rPr>
        <w:t xml:space="preserve"> 01221-6030648810</w:t>
      </w: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b/>
          <w:i/>
          <w:color w:val="00B050"/>
        </w:rPr>
      </w:pPr>
    </w:p>
    <w:p w:rsidR="00FC4B28" w:rsidRPr="00B14D34" w:rsidRDefault="00FC4B28" w:rsidP="00FC4B28">
      <w:pPr>
        <w:pStyle w:val="Navadensplet"/>
        <w:shd w:val="clear" w:color="auto" w:fill="FFFFFF"/>
        <w:spacing w:before="0" w:beforeAutospacing="0" w:after="0" w:afterAutospacing="0" w:line="360" w:lineRule="auto"/>
        <w:textAlignment w:val="baseline"/>
        <w:rPr>
          <w:rFonts w:ascii="Century Gothic" w:hAnsi="Century Gothic" w:cs="Open Sans"/>
          <w:color w:val="0070C0"/>
        </w:rPr>
      </w:pPr>
      <w:r w:rsidRPr="00B14D34">
        <w:rPr>
          <w:rFonts w:ascii="Century Gothic" w:hAnsi="Century Gothic" w:cs="Open Sans"/>
          <w:color w:val="0070C0"/>
        </w:rPr>
        <w:t>Urška Žagar, predsednica UO šolskega sklada</w:t>
      </w:r>
    </w:p>
    <w:p w:rsidR="00FC4B28" w:rsidRPr="00B14D34" w:rsidRDefault="00FC4B28" w:rsidP="00FC4B28">
      <w:pPr>
        <w:spacing w:line="360" w:lineRule="auto"/>
        <w:rPr>
          <w:rFonts w:ascii="Century Gothic" w:hAnsi="Century Gothic"/>
          <w:color w:val="0070C0"/>
        </w:rPr>
      </w:pPr>
    </w:p>
    <w:p w:rsidR="00436C41" w:rsidRPr="00B14D34" w:rsidRDefault="00436C41" w:rsidP="00432EB9">
      <w:pPr>
        <w:rPr>
          <w:rFonts w:ascii="Century Gothic" w:hAnsi="Century Gothic"/>
        </w:rPr>
      </w:pPr>
    </w:p>
    <w:sectPr w:rsidR="00436C41" w:rsidRPr="00B14D34" w:rsidSect="001369D2">
      <w:headerReference w:type="default" r:id="rId14"/>
      <w:footerReference w:type="default" r:id="rId15"/>
      <w:pgSz w:w="11906" w:h="16838"/>
      <w:pgMar w:top="1985"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670" w:rsidRDefault="00C46670" w:rsidP="00594A23">
      <w:r>
        <w:separator/>
      </w:r>
    </w:p>
  </w:endnote>
  <w:endnote w:type="continuationSeparator" w:id="0">
    <w:p w:rsidR="00C46670" w:rsidRDefault="00C46670" w:rsidP="0059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matic">
    <w:altName w:val="Times New Roman"/>
    <w:charset w:val="00"/>
    <w:family w:val="auto"/>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78644"/>
      <w:docPartObj>
        <w:docPartGallery w:val="Page Numbers (Bottom of Page)"/>
        <w:docPartUnique/>
      </w:docPartObj>
    </w:sdtPr>
    <w:sdtEndPr/>
    <w:sdtContent>
      <w:p w:rsidR="005B1C06" w:rsidRDefault="005B1C06">
        <w:pPr>
          <w:pStyle w:val="Noga"/>
          <w:jc w:val="center"/>
        </w:pPr>
        <w:r>
          <w:fldChar w:fldCharType="begin"/>
        </w:r>
        <w:r>
          <w:instrText>PAGE   \* MERGEFORMAT</w:instrText>
        </w:r>
        <w:r>
          <w:fldChar w:fldCharType="separate"/>
        </w:r>
        <w:r w:rsidR="00234CD7">
          <w:rPr>
            <w:noProof/>
          </w:rPr>
          <w:t>3</w:t>
        </w:r>
        <w:r>
          <w:fldChar w:fldCharType="end"/>
        </w:r>
      </w:p>
    </w:sdtContent>
  </w:sdt>
  <w:p w:rsidR="00C226F7" w:rsidRPr="00C226F7" w:rsidRDefault="00C226F7" w:rsidP="00C226F7">
    <w:pPr>
      <w:pStyle w:val="Noga"/>
      <w:jc w:val="cente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670" w:rsidRDefault="00C46670" w:rsidP="00594A23">
      <w:r>
        <w:separator/>
      </w:r>
    </w:p>
  </w:footnote>
  <w:footnote w:type="continuationSeparator" w:id="0">
    <w:p w:rsidR="00C46670" w:rsidRDefault="00C46670" w:rsidP="00594A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A23" w:rsidRDefault="00594A23" w:rsidP="00594A23">
    <w:r>
      <w:rPr>
        <w:noProof/>
      </w:rPr>
      <w:drawing>
        <wp:anchor distT="0" distB="0" distL="114300" distR="114300" simplePos="0" relativeHeight="251662335" behindDoc="0" locked="0" layoutInCell="1" allowOverlap="1" wp14:anchorId="21B7DB1F" wp14:editId="255DEA70">
          <wp:simplePos x="0" y="0"/>
          <wp:positionH relativeFrom="margin">
            <wp:posOffset>4265930</wp:posOffset>
          </wp:positionH>
          <wp:positionV relativeFrom="paragraph">
            <wp:posOffset>-92265</wp:posOffset>
          </wp:positionV>
          <wp:extent cx="1347470" cy="607695"/>
          <wp:effectExtent l="0" t="0" r="5080" b="1905"/>
          <wp:wrapNone/>
          <wp:docPr id="7" name="Slika 7"/>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rotWithShape="1">
                  <a:blip r:embed="rId1" cstate="print">
                    <a:extLst>
                      <a:ext uri="{28A0092B-C50C-407E-A947-70E740481C1C}">
                        <a14:useLocalDpi xmlns:a14="http://schemas.microsoft.com/office/drawing/2010/main" val="0"/>
                      </a:ext>
                    </a:extLst>
                  </a:blip>
                  <a:srcRect l="18508" t="18773" r="19796" b="28883"/>
                  <a:stretch/>
                </pic:blipFill>
                <pic:spPr bwMode="auto">
                  <a:xfrm>
                    <a:off x="0" y="0"/>
                    <a:ext cx="1347470" cy="607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94A23" w:rsidRPr="002E147B" w:rsidRDefault="00594A23" w:rsidP="00594A23">
    <w:pPr>
      <w:pStyle w:val="Glava"/>
      <w:tabs>
        <w:tab w:val="clear" w:pos="4536"/>
        <w:tab w:val="clear" w:pos="9072"/>
        <w:tab w:val="left" w:pos="6330"/>
      </w:tabs>
      <w:jc w:val="both"/>
      <w:rPr>
        <w:rFonts w:ascii="Century Gothic" w:hAnsi="Century Gothic"/>
        <w:sz w:val="18"/>
        <w:szCs w:val="18"/>
      </w:rPr>
    </w:pPr>
    <w:r w:rsidRPr="002E147B">
      <w:rPr>
        <w:rFonts w:ascii="Century Gothic" w:hAnsi="Century Gothic"/>
        <w:sz w:val="18"/>
        <w:szCs w:val="18"/>
      </w:rPr>
      <w:t>OSNOVNA ŠOLA POLHOV GRADEC</w:t>
    </w:r>
    <w:r>
      <w:rPr>
        <w:rFonts w:ascii="Century Gothic" w:hAnsi="Century Gothic"/>
        <w:sz w:val="18"/>
        <w:szCs w:val="18"/>
      </w:rPr>
      <w:tab/>
    </w:r>
  </w:p>
  <w:p w:rsidR="00594A23" w:rsidRPr="001369D2" w:rsidRDefault="001369D2" w:rsidP="001369D2">
    <w:pPr>
      <w:pStyle w:val="Glava"/>
      <w:jc w:val="both"/>
      <w:rPr>
        <w:rFonts w:ascii="Century Gothic" w:hAnsi="Century Gothic"/>
        <w:sz w:val="18"/>
        <w:szCs w:val="18"/>
      </w:rPr>
    </w:pPr>
    <w:r>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1EF78AAE" wp14:editId="198FED56">
              <wp:simplePos x="0" y="0"/>
              <wp:positionH relativeFrom="margin">
                <wp:align>right</wp:align>
              </wp:positionH>
              <wp:positionV relativeFrom="paragraph">
                <wp:posOffset>149225</wp:posOffset>
              </wp:positionV>
              <wp:extent cx="6191885" cy="0"/>
              <wp:effectExtent l="0" t="0" r="0" b="0"/>
              <wp:wrapNone/>
              <wp:docPr id="4" name="Raven povezovalnik 4"/>
              <wp:cNvGraphicFramePr/>
              <a:graphic xmlns:a="http://schemas.openxmlformats.org/drawingml/2006/main">
                <a:graphicData uri="http://schemas.microsoft.com/office/word/2010/wordprocessingShape">
                  <wps:wsp>
                    <wps:cNvCnPr/>
                    <wps:spPr>
                      <a:xfrm>
                        <a:off x="0" y="0"/>
                        <a:ext cx="6191885" cy="0"/>
                      </a:xfrm>
                      <a:prstGeom prst="line">
                        <a:avLst/>
                      </a:prstGeom>
                      <a:ln w="9525">
                        <a:solidFill>
                          <a:srgbClr val="8ABD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C6C792" id="Raven povezovalnik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35pt,11.75pt" to="923.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" strokecolor="#8abd3a">
              <v:stroke joinstyle="miter"/>
              <w10:wrap anchorx="margin"/>
            </v:line>
          </w:pict>
        </mc:Fallback>
      </mc:AlternateContent>
    </w:r>
    <w:r w:rsidR="00594A23" w:rsidRPr="002E147B">
      <w:rPr>
        <w:rFonts w:ascii="Century Gothic" w:hAnsi="Century Gothic"/>
        <w:sz w:val="18"/>
        <w:szCs w:val="18"/>
      </w:rPr>
      <w:t>Polhov Gradec 95, 1355 Polhov Gradec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9BD"/>
    <w:multiLevelType w:val="hybridMultilevel"/>
    <w:tmpl w:val="2A182F2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053B80"/>
    <w:multiLevelType w:val="hybridMultilevel"/>
    <w:tmpl w:val="CE588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830E8B"/>
    <w:multiLevelType w:val="hybridMultilevel"/>
    <w:tmpl w:val="D54676F4"/>
    <w:lvl w:ilvl="0" w:tplc="EA568B3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2C71BD"/>
    <w:multiLevelType w:val="hybridMultilevel"/>
    <w:tmpl w:val="CDD278AE"/>
    <w:lvl w:ilvl="0" w:tplc="0F3A88DC">
      <w:start w:val="2"/>
      <w:numFmt w:val="decimal"/>
      <w:lvlText w:val="%1."/>
      <w:lvlJc w:val="left"/>
      <w:pPr>
        <w:ind w:left="643" w:hanging="360"/>
      </w:pPr>
      <w:rPr>
        <w:rFonts w:hint="default"/>
        <w:b/>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4" w15:restartNumberingAfterBreak="0">
    <w:nsid w:val="0EDE19B2"/>
    <w:multiLevelType w:val="hybridMultilevel"/>
    <w:tmpl w:val="26C0F8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CB0571"/>
    <w:multiLevelType w:val="hybridMultilevel"/>
    <w:tmpl w:val="2A043AA0"/>
    <w:lvl w:ilvl="0" w:tplc="7764A5C6">
      <w:start w:val="1"/>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BD4222"/>
    <w:multiLevelType w:val="hybridMultilevel"/>
    <w:tmpl w:val="8B269AFC"/>
    <w:lvl w:ilvl="0" w:tplc="BB30B606">
      <w:start w:val="1"/>
      <w:numFmt w:val="lowerLetter"/>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7" w15:restartNumberingAfterBreak="0">
    <w:nsid w:val="11F46845"/>
    <w:multiLevelType w:val="hybridMultilevel"/>
    <w:tmpl w:val="AE7444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84766C"/>
    <w:multiLevelType w:val="hybridMultilevel"/>
    <w:tmpl w:val="8428943C"/>
    <w:lvl w:ilvl="0" w:tplc="E6D62C44">
      <w:start w:val="7"/>
      <w:numFmt w:val="decimal"/>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9" w15:restartNumberingAfterBreak="0">
    <w:nsid w:val="245C0AB5"/>
    <w:multiLevelType w:val="hybridMultilevel"/>
    <w:tmpl w:val="68446014"/>
    <w:lvl w:ilvl="0" w:tplc="65CE2210">
      <w:start w:val="22"/>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9810DE"/>
    <w:multiLevelType w:val="hybridMultilevel"/>
    <w:tmpl w:val="7AE631DA"/>
    <w:lvl w:ilvl="0" w:tplc="9354886E">
      <w:start w:val="10"/>
      <w:numFmt w:val="decimal"/>
      <w:lvlText w:val="%1."/>
      <w:lvlJc w:val="left"/>
      <w:pPr>
        <w:ind w:left="785"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1" w15:restartNumberingAfterBreak="0">
    <w:nsid w:val="2A390CF5"/>
    <w:multiLevelType w:val="hybridMultilevel"/>
    <w:tmpl w:val="EC96E5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B547AB"/>
    <w:multiLevelType w:val="hybridMultilevel"/>
    <w:tmpl w:val="0930BA12"/>
    <w:lvl w:ilvl="0" w:tplc="CCCC4B12">
      <w:start w:val="9"/>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05E348D"/>
    <w:multiLevelType w:val="hybridMultilevel"/>
    <w:tmpl w:val="3CA608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2744DB1"/>
    <w:multiLevelType w:val="hybridMultilevel"/>
    <w:tmpl w:val="826CF0A8"/>
    <w:lvl w:ilvl="0" w:tplc="927E8374">
      <w:start w:val="1"/>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32896D19"/>
    <w:multiLevelType w:val="hybridMultilevel"/>
    <w:tmpl w:val="025006F8"/>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CE525D"/>
    <w:multiLevelType w:val="singleLevel"/>
    <w:tmpl w:val="7916E344"/>
    <w:lvl w:ilvl="0">
      <w:start w:val="1"/>
      <w:numFmt w:val="lowerLetter"/>
      <w:lvlText w:val="%1)"/>
      <w:legacy w:legacy="1" w:legacySpace="0" w:legacyIndent="0"/>
      <w:lvlJc w:val="left"/>
      <w:rPr>
        <w:rFonts w:ascii="Times New Roman" w:hAnsi="Times New Roman" w:cs="Times New Roman" w:hint="default"/>
      </w:rPr>
    </w:lvl>
  </w:abstractNum>
  <w:abstractNum w:abstractNumId="17" w15:restartNumberingAfterBreak="0">
    <w:nsid w:val="3AAB7BD3"/>
    <w:multiLevelType w:val="hybridMultilevel"/>
    <w:tmpl w:val="612E8556"/>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D36488"/>
    <w:multiLevelType w:val="hybridMultilevel"/>
    <w:tmpl w:val="725CB15E"/>
    <w:lvl w:ilvl="0" w:tplc="AE58D170">
      <w:start w:val="7"/>
      <w:numFmt w:val="bullet"/>
      <w:lvlText w:val="-"/>
      <w:lvlJc w:val="left"/>
      <w:pPr>
        <w:ind w:left="420" w:hanging="360"/>
      </w:pPr>
      <w:rPr>
        <w:rFonts w:ascii="Times New Roman" w:eastAsiaTheme="minorHAns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15:restartNumberingAfterBreak="0">
    <w:nsid w:val="43F31629"/>
    <w:multiLevelType w:val="hybridMultilevel"/>
    <w:tmpl w:val="991C5DD4"/>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8B10321"/>
    <w:multiLevelType w:val="hybridMultilevel"/>
    <w:tmpl w:val="C7C8D2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A710550"/>
    <w:multiLevelType w:val="hybridMultilevel"/>
    <w:tmpl w:val="E1CE4D68"/>
    <w:lvl w:ilvl="0" w:tplc="AD869BAE">
      <w:start w:val="5"/>
      <w:numFmt w:val="decimal"/>
      <w:lvlText w:val="%1."/>
      <w:lvlJc w:val="left"/>
      <w:pPr>
        <w:ind w:left="1287" w:hanging="360"/>
      </w:pPr>
      <w:rPr>
        <w:rFonts w:hint="default"/>
        <w:b/>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22" w15:restartNumberingAfterBreak="0">
    <w:nsid w:val="4EA437EC"/>
    <w:multiLevelType w:val="hybridMultilevel"/>
    <w:tmpl w:val="D6E238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BF0C21"/>
    <w:multiLevelType w:val="hybridMultilevel"/>
    <w:tmpl w:val="E7B6E0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4F26A1"/>
    <w:multiLevelType w:val="hybridMultilevel"/>
    <w:tmpl w:val="1FD21BE0"/>
    <w:lvl w:ilvl="0" w:tplc="C4207608">
      <w:start w:val="16"/>
      <w:numFmt w:val="decimal"/>
      <w:lvlText w:val="%1."/>
      <w:lvlJc w:val="left"/>
      <w:pPr>
        <w:ind w:left="744" w:hanging="384"/>
      </w:pPr>
      <w:rPr>
        <w:rFonts w:cs="Times New Roman" w:hint="default"/>
        <w:b w:val="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7797B5C"/>
    <w:multiLevelType w:val="hybridMultilevel"/>
    <w:tmpl w:val="F6ACD8CA"/>
    <w:lvl w:ilvl="0" w:tplc="0424000F">
      <w:start w:val="1"/>
      <w:numFmt w:val="decimal"/>
      <w:lvlText w:val="%1."/>
      <w:lvlJc w:val="left"/>
      <w:pPr>
        <w:tabs>
          <w:tab w:val="num" w:pos="643"/>
        </w:tabs>
        <w:ind w:left="643" w:hanging="360"/>
      </w:pPr>
    </w:lvl>
    <w:lvl w:ilvl="1" w:tplc="79AC3DA4">
      <w:start w:val="1"/>
      <w:numFmt w:val="lowerLetter"/>
      <w:lvlText w:val="%2)"/>
      <w:lvlJc w:val="left"/>
      <w:pPr>
        <w:tabs>
          <w:tab w:val="num" w:pos="1363"/>
        </w:tabs>
        <w:ind w:left="1363" w:hanging="360"/>
      </w:pPr>
      <w:rPr>
        <w:rFonts w:hint="default"/>
        <w:b w:val="0"/>
      </w:rPr>
    </w:lvl>
    <w:lvl w:ilvl="2" w:tplc="0424001B" w:tentative="1">
      <w:start w:val="1"/>
      <w:numFmt w:val="lowerRoman"/>
      <w:lvlText w:val="%3."/>
      <w:lvlJc w:val="right"/>
      <w:pPr>
        <w:tabs>
          <w:tab w:val="num" w:pos="2083"/>
        </w:tabs>
        <w:ind w:left="2083" w:hanging="180"/>
      </w:p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26" w15:restartNumberingAfterBreak="0">
    <w:nsid w:val="57C432C5"/>
    <w:multiLevelType w:val="hybridMultilevel"/>
    <w:tmpl w:val="CAE4052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D7739C"/>
    <w:multiLevelType w:val="hybridMultilevel"/>
    <w:tmpl w:val="062AF3A2"/>
    <w:lvl w:ilvl="0" w:tplc="4E7E8C6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59AB33C2"/>
    <w:multiLevelType w:val="hybridMultilevel"/>
    <w:tmpl w:val="837A55E8"/>
    <w:lvl w:ilvl="0" w:tplc="02EEC998">
      <w:start w:val="1"/>
      <w:numFmt w:val="lowerLetter"/>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29" w15:restartNumberingAfterBreak="0">
    <w:nsid w:val="5D610FD9"/>
    <w:multiLevelType w:val="hybridMultilevel"/>
    <w:tmpl w:val="0D84DB24"/>
    <w:lvl w:ilvl="0" w:tplc="485ECB68">
      <w:start w:val="16"/>
      <w:numFmt w:val="decimal"/>
      <w:lvlText w:val="%1."/>
      <w:lvlJc w:val="left"/>
      <w:pPr>
        <w:ind w:left="785" w:hanging="360"/>
      </w:pPr>
      <w:rPr>
        <w:rFonts w:hint="default"/>
        <w:b/>
        <w:i w:val="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0350E7C"/>
    <w:multiLevelType w:val="hybridMultilevel"/>
    <w:tmpl w:val="482664BC"/>
    <w:lvl w:ilvl="0" w:tplc="0424000F">
      <w:start w:val="7"/>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94A1265"/>
    <w:multiLevelType w:val="hybridMultilevel"/>
    <w:tmpl w:val="C728E6AA"/>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CC6AF3"/>
    <w:multiLevelType w:val="hybridMultilevel"/>
    <w:tmpl w:val="A7F2670C"/>
    <w:lvl w:ilvl="0" w:tplc="CA5257C2">
      <w:start w:val="1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B4B66E4"/>
    <w:multiLevelType w:val="hybridMultilevel"/>
    <w:tmpl w:val="FFC6E94A"/>
    <w:lvl w:ilvl="0" w:tplc="4A561C28">
      <w:start w:val="3"/>
      <w:numFmt w:val="decimal"/>
      <w:lvlText w:val="%1."/>
      <w:lvlJc w:val="left"/>
      <w:pPr>
        <w:tabs>
          <w:tab w:val="num" w:pos="927"/>
        </w:tabs>
        <w:ind w:left="927"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F1A16F9"/>
    <w:multiLevelType w:val="hybridMultilevel"/>
    <w:tmpl w:val="532653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FEC757F"/>
    <w:multiLevelType w:val="hybridMultilevel"/>
    <w:tmpl w:val="10C84C6C"/>
    <w:lvl w:ilvl="0" w:tplc="AF2222D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04A04D9"/>
    <w:multiLevelType w:val="hybridMultilevel"/>
    <w:tmpl w:val="DD64D63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7" w15:restartNumberingAfterBreak="0">
    <w:nsid w:val="72730464"/>
    <w:multiLevelType w:val="hybridMultilevel"/>
    <w:tmpl w:val="8E74653E"/>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FC1537D"/>
    <w:multiLevelType w:val="hybridMultilevel"/>
    <w:tmpl w:val="A47220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23"/>
  </w:num>
  <w:num w:numId="5">
    <w:abstractNumId w:val="38"/>
  </w:num>
  <w:num w:numId="6">
    <w:abstractNumId w:val="2"/>
  </w:num>
  <w:num w:numId="7">
    <w:abstractNumId w:val="35"/>
  </w:num>
  <w:num w:numId="8">
    <w:abstractNumId w:val="14"/>
  </w:num>
  <w:num w:numId="9">
    <w:abstractNumId w:val="30"/>
  </w:num>
  <w:num w:numId="10">
    <w:abstractNumId w:val="12"/>
  </w:num>
  <w:num w:numId="11">
    <w:abstractNumId w:val="16"/>
  </w:num>
  <w:num w:numId="12">
    <w:abstractNumId w:val="25"/>
  </w:num>
  <w:num w:numId="13">
    <w:abstractNumId w:val="26"/>
  </w:num>
  <w:num w:numId="14">
    <w:abstractNumId w:val="22"/>
  </w:num>
  <w:num w:numId="15">
    <w:abstractNumId w:val="18"/>
  </w:num>
  <w:num w:numId="16">
    <w:abstractNumId w:val="3"/>
  </w:num>
  <w:num w:numId="17">
    <w:abstractNumId w:val="17"/>
  </w:num>
  <w:num w:numId="18">
    <w:abstractNumId w:val="24"/>
  </w:num>
  <w:num w:numId="19">
    <w:abstractNumId w:val="15"/>
  </w:num>
  <w:num w:numId="20">
    <w:abstractNumId w:val="4"/>
  </w:num>
  <w:num w:numId="21">
    <w:abstractNumId w:val="19"/>
  </w:num>
  <w:num w:numId="22">
    <w:abstractNumId w:val="31"/>
  </w:num>
  <w:num w:numId="23">
    <w:abstractNumId w:val="20"/>
  </w:num>
  <w:num w:numId="24">
    <w:abstractNumId w:val="33"/>
  </w:num>
  <w:num w:numId="25">
    <w:abstractNumId w:val="13"/>
  </w:num>
  <w:num w:numId="26">
    <w:abstractNumId w:val="21"/>
  </w:num>
  <w:num w:numId="27">
    <w:abstractNumId w:val="37"/>
  </w:num>
  <w:num w:numId="28">
    <w:abstractNumId w:val="9"/>
  </w:num>
  <w:num w:numId="29">
    <w:abstractNumId w:val="34"/>
  </w:num>
  <w:num w:numId="30">
    <w:abstractNumId w:val="0"/>
  </w:num>
  <w:num w:numId="31">
    <w:abstractNumId w:val="8"/>
  </w:num>
  <w:num w:numId="32">
    <w:abstractNumId w:val="32"/>
  </w:num>
  <w:num w:numId="33">
    <w:abstractNumId w:val="27"/>
  </w:num>
  <w:num w:numId="34">
    <w:abstractNumId w:val="6"/>
  </w:num>
  <w:num w:numId="35">
    <w:abstractNumId w:val="1"/>
  </w:num>
  <w:num w:numId="36">
    <w:abstractNumId w:val="11"/>
  </w:num>
  <w:num w:numId="37">
    <w:abstractNumId w:val="10"/>
  </w:num>
  <w:num w:numId="38">
    <w:abstractNumId w:val="2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23"/>
    <w:rsid w:val="00042A36"/>
    <w:rsid w:val="000461A6"/>
    <w:rsid w:val="000C6C8B"/>
    <w:rsid w:val="001369D2"/>
    <w:rsid w:val="0015650D"/>
    <w:rsid w:val="001B4A7D"/>
    <w:rsid w:val="001F4B61"/>
    <w:rsid w:val="00201BF4"/>
    <w:rsid w:val="00234CD7"/>
    <w:rsid w:val="002805CA"/>
    <w:rsid w:val="00297875"/>
    <w:rsid w:val="002E000B"/>
    <w:rsid w:val="00385428"/>
    <w:rsid w:val="003F38E1"/>
    <w:rsid w:val="00404C87"/>
    <w:rsid w:val="00413A2E"/>
    <w:rsid w:val="00432EB9"/>
    <w:rsid w:val="00436C41"/>
    <w:rsid w:val="004D6D62"/>
    <w:rsid w:val="004E2982"/>
    <w:rsid w:val="004F15F6"/>
    <w:rsid w:val="004F3779"/>
    <w:rsid w:val="00516128"/>
    <w:rsid w:val="00516FAB"/>
    <w:rsid w:val="00552826"/>
    <w:rsid w:val="00563051"/>
    <w:rsid w:val="00594A23"/>
    <w:rsid w:val="005B1C06"/>
    <w:rsid w:val="005D7D61"/>
    <w:rsid w:val="005E11E2"/>
    <w:rsid w:val="006013E7"/>
    <w:rsid w:val="0063681B"/>
    <w:rsid w:val="0065352E"/>
    <w:rsid w:val="00677852"/>
    <w:rsid w:val="00684A52"/>
    <w:rsid w:val="00723CBC"/>
    <w:rsid w:val="0072454D"/>
    <w:rsid w:val="007631B4"/>
    <w:rsid w:val="00800890"/>
    <w:rsid w:val="008F1A5D"/>
    <w:rsid w:val="0092467F"/>
    <w:rsid w:val="00967984"/>
    <w:rsid w:val="009A37A6"/>
    <w:rsid w:val="00A009DD"/>
    <w:rsid w:val="00A043AD"/>
    <w:rsid w:val="00A41B9D"/>
    <w:rsid w:val="00A641DA"/>
    <w:rsid w:val="00A827FD"/>
    <w:rsid w:val="00AE44F6"/>
    <w:rsid w:val="00B14D34"/>
    <w:rsid w:val="00B464A9"/>
    <w:rsid w:val="00B56A50"/>
    <w:rsid w:val="00C00C1C"/>
    <w:rsid w:val="00C226F7"/>
    <w:rsid w:val="00C46670"/>
    <w:rsid w:val="00C605C6"/>
    <w:rsid w:val="00C72517"/>
    <w:rsid w:val="00CA413E"/>
    <w:rsid w:val="00D07E15"/>
    <w:rsid w:val="00D13F8F"/>
    <w:rsid w:val="00D304C9"/>
    <w:rsid w:val="00D6429C"/>
    <w:rsid w:val="00D97C10"/>
    <w:rsid w:val="00DC2794"/>
    <w:rsid w:val="00DD41C0"/>
    <w:rsid w:val="00E11F11"/>
    <w:rsid w:val="00E264CA"/>
    <w:rsid w:val="00EA32A7"/>
    <w:rsid w:val="00F02E42"/>
    <w:rsid w:val="00F13233"/>
    <w:rsid w:val="00F86DF8"/>
    <w:rsid w:val="00FC4B28"/>
    <w:rsid w:val="00FC6B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6847F"/>
  <w15:chartTrackingRefBased/>
  <w15:docId w15:val="{87CBDAB4-7B42-4DC7-BCA5-117E15AA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4A2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94A23"/>
    <w:pPr>
      <w:tabs>
        <w:tab w:val="center" w:pos="4536"/>
        <w:tab w:val="right" w:pos="9072"/>
      </w:tabs>
    </w:pPr>
  </w:style>
  <w:style w:type="character" w:customStyle="1" w:styleId="GlavaZnak">
    <w:name w:val="Glava Znak"/>
    <w:basedOn w:val="Privzetapisavaodstavka"/>
    <w:link w:val="Glava"/>
    <w:uiPriority w:val="99"/>
    <w:rsid w:val="00594A2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94A23"/>
    <w:pPr>
      <w:tabs>
        <w:tab w:val="center" w:pos="4536"/>
        <w:tab w:val="right" w:pos="9072"/>
      </w:tabs>
    </w:pPr>
  </w:style>
  <w:style w:type="character" w:customStyle="1" w:styleId="NogaZnak">
    <w:name w:val="Noga Znak"/>
    <w:basedOn w:val="Privzetapisavaodstavka"/>
    <w:link w:val="Noga"/>
    <w:uiPriority w:val="99"/>
    <w:rsid w:val="00594A23"/>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94A23"/>
    <w:rPr>
      <w:color w:val="0563C1" w:themeColor="hyperlink"/>
      <w:u w:val="single"/>
    </w:rPr>
  </w:style>
  <w:style w:type="character" w:customStyle="1" w:styleId="UnresolvedMention">
    <w:name w:val="Unresolved Mention"/>
    <w:basedOn w:val="Privzetapisavaodstavka"/>
    <w:uiPriority w:val="99"/>
    <w:semiHidden/>
    <w:unhideWhenUsed/>
    <w:rsid w:val="00594A23"/>
    <w:rPr>
      <w:color w:val="605E5C"/>
      <w:shd w:val="clear" w:color="auto" w:fill="E1DFDD"/>
    </w:rPr>
  </w:style>
  <w:style w:type="paragraph" w:styleId="Odstavekseznama">
    <w:name w:val="List Paragraph"/>
    <w:basedOn w:val="Navaden"/>
    <w:uiPriority w:val="34"/>
    <w:qFormat/>
    <w:rsid w:val="004D6D62"/>
    <w:pPr>
      <w:ind w:left="720"/>
      <w:contextualSpacing/>
    </w:pPr>
  </w:style>
  <w:style w:type="table" w:styleId="Tabelamrea">
    <w:name w:val="Table Grid"/>
    <w:basedOn w:val="Navadnatabela"/>
    <w:uiPriority w:val="59"/>
    <w:rsid w:val="0067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631B4"/>
    <w:pPr>
      <w:spacing w:after="0" w:line="240" w:lineRule="auto"/>
    </w:pPr>
  </w:style>
  <w:style w:type="paragraph" w:customStyle="1" w:styleId="Slog">
    <w:name w:val="Slog"/>
    <w:rsid w:val="0065352E"/>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02E4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02E42"/>
    <w:rPr>
      <w:rFonts w:ascii="Segoe UI" w:eastAsia="Times New Roman" w:hAnsi="Segoe UI" w:cs="Segoe UI"/>
      <w:sz w:val="18"/>
      <w:szCs w:val="18"/>
      <w:lang w:eastAsia="sl-SI"/>
    </w:rPr>
  </w:style>
  <w:style w:type="paragraph" w:styleId="Telobesedila-zamik">
    <w:name w:val="Body Text Indent"/>
    <w:basedOn w:val="Navaden"/>
    <w:link w:val="Telobesedila-zamikZnak"/>
    <w:rsid w:val="004F3779"/>
    <w:pPr>
      <w:ind w:left="360"/>
      <w:jc w:val="both"/>
    </w:pPr>
    <w:rPr>
      <w:rFonts w:ascii="Comic Sans MS" w:hAnsi="Comic Sans MS"/>
      <w:sz w:val="20"/>
      <w:lang w:val="x-none"/>
    </w:rPr>
  </w:style>
  <w:style w:type="character" w:customStyle="1" w:styleId="Telobesedila-zamikZnak">
    <w:name w:val="Telo besedila - zamik Znak"/>
    <w:basedOn w:val="Privzetapisavaodstavka"/>
    <w:link w:val="Telobesedila-zamik"/>
    <w:rsid w:val="004F3779"/>
    <w:rPr>
      <w:rFonts w:ascii="Comic Sans MS" w:eastAsia="Times New Roman" w:hAnsi="Comic Sans MS" w:cs="Times New Roman"/>
      <w:sz w:val="20"/>
      <w:szCs w:val="24"/>
      <w:lang w:val="x-none" w:eastAsia="sl-SI"/>
    </w:rPr>
  </w:style>
  <w:style w:type="table" w:customStyle="1" w:styleId="Tabelamrea1">
    <w:name w:val="Tabela – mreža1"/>
    <w:basedOn w:val="Navadnatabela"/>
    <w:next w:val="Tabelamrea"/>
    <w:uiPriority w:val="59"/>
    <w:rsid w:val="000C6C8B"/>
    <w:pPr>
      <w:spacing w:after="0" w:afterAutospacing="1"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vadensplet">
    <w:name w:val="Normal (Web)"/>
    <w:basedOn w:val="Navaden"/>
    <w:uiPriority w:val="99"/>
    <w:semiHidden/>
    <w:unhideWhenUsed/>
    <w:rsid w:val="00FC4B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414DD9-1D22-4B6C-B6DC-3AAD0C78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Kralj</dc:creator>
  <cp:keywords/>
  <dc:description/>
  <cp:lastModifiedBy>Učitelj</cp:lastModifiedBy>
  <cp:revision>2</cp:revision>
  <cp:lastPrinted>2022-04-19T10:36:00Z</cp:lastPrinted>
  <dcterms:created xsi:type="dcterms:W3CDTF">2025-09-05T10:35:00Z</dcterms:created>
  <dcterms:modified xsi:type="dcterms:W3CDTF">2025-09-05T10:35:00Z</dcterms:modified>
</cp:coreProperties>
</file>